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89" w:rsidRPr="00A7791C" w:rsidRDefault="00266389" w:rsidP="00266389">
      <w:pPr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Information Sheet 2</w:t>
      </w:r>
    </w:p>
    <w:p w:rsidR="00266389" w:rsidRDefault="00266389" w:rsidP="00266389">
      <w:pPr>
        <w:jc w:val="center"/>
        <w:rPr>
          <w:rFonts w:ascii="Tahoma" w:hAnsi="Tahoma"/>
          <w:b/>
          <w:bCs/>
          <w:sz w:val="20"/>
        </w:rPr>
      </w:pPr>
    </w:p>
    <w:p w:rsidR="00266389" w:rsidRPr="00A7791C" w:rsidRDefault="00266389" w:rsidP="00266389">
      <w:pPr>
        <w:jc w:val="center"/>
        <w:rPr>
          <w:rFonts w:ascii="Tahoma" w:hAnsi="Tahoma"/>
          <w:b/>
          <w:bCs/>
          <w:sz w:val="20"/>
        </w:rPr>
      </w:pPr>
    </w:p>
    <w:p w:rsidR="00266389" w:rsidRPr="00A7791C" w:rsidRDefault="00266389" w:rsidP="00266389">
      <w:pPr>
        <w:pStyle w:val="Heading2"/>
        <w:tabs>
          <w:tab w:val="clear" w:pos="4680"/>
        </w:tabs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GRAIN DIRECTION DIAGRAM</w:t>
      </w:r>
    </w:p>
    <w:p w:rsidR="00266389" w:rsidRPr="00A7791C" w:rsidRDefault="00266389" w:rsidP="00266389">
      <w:pPr>
        <w:pStyle w:val="Heading1"/>
        <w:rPr>
          <w:rFonts w:ascii="Tahoma" w:hAnsi="Tahoma"/>
          <w:b w:val="0"/>
          <w:bCs w:val="0"/>
          <w:sz w:val="20"/>
          <w:szCs w:val="24"/>
        </w:rPr>
      </w:pPr>
      <w:r w:rsidRPr="00A7791C">
        <w:rPr>
          <w:rFonts w:ascii="Tahoma" w:hAnsi="Tahoma"/>
          <w:b w:val="0"/>
          <w:bCs w:val="0"/>
          <w:sz w:val="20"/>
          <w:szCs w:val="24"/>
        </w:rPr>
        <w:t>The cutter-head of the planer is above the wood, exactly the opposite of a jointer, where the cutter-head is below the wood.  When machining wood with a planer, the grain direction must be correctly oriented to minimize tear-out.</w:t>
      </w: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  <w:r w:rsidRPr="00A7791C">
        <w:rPr>
          <w:rFonts w:ascii="Tahoma" w:hAnsi="Tahoma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5953760" cy="24701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247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  <w:r w:rsidRPr="00A7791C">
        <w:rPr>
          <w:rFonts w:ascii="Tahoma" w:hAnsi="Tahoma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10795</wp:posOffset>
            </wp:positionV>
            <wp:extent cx="5361940" cy="3059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05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266389" w:rsidRPr="00A7791C" w:rsidRDefault="00266389" w:rsidP="00266389">
      <w:pPr>
        <w:pStyle w:val="Heading1"/>
        <w:rPr>
          <w:rFonts w:ascii="Tahoma" w:hAnsi="Tahoma"/>
          <w:sz w:val="20"/>
        </w:rPr>
      </w:pPr>
    </w:p>
    <w:p w:rsidR="003D203E" w:rsidRDefault="003D203E">
      <w:bookmarkStart w:id="0" w:name="_GoBack"/>
      <w:bookmarkEnd w:id="0"/>
    </w:p>
    <w:sectPr w:rsidR="003D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9"/>
    <w:rsid w:val="00266389"/>
    <w:rsid w:val="003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37D152E-76FC-4EB0-A903-3F70BF9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3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6389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1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3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6389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243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2017-02-09T13:51:00Z</dcterms:created>
  <dcterms:modified xsi:type="dcterms:W3CDTF">2017-02-09T13:52:00Z</dcterms:modified>
</cp:coreProperties>
</file>