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9D17D9" w:rsidRPr="00542B5E" w14:paraId="58C19FA5" w14:textId="77777777" w:rsidTr="004D6BA2">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D17D9" w:rsidRPr="00542B5E" w14:paraId="14C048F7" w14:textId="77777777" w:rsidTr="004D6BA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D17D9" w:rsidRPr="00542B5E" w14:paraId="05E6B6D3" w14:textId="77777777" w:rsidTr="004D6BA2">
                    <w:trPr>
                      <w:tblCellSpacing w:w="0" w:type="dxa"/>
                    </w:trPr>
                    <w:tc>
                      <w:tcPr>
                        <w:tcW w:w="0" w:type="auto"/>
                        <w:vAlign w:val="center"/>
                        <w:hideMark/>
                      </w:tcPr>
                      <w:p w14:paraId="79748386" w14:textId="77777777" w:rsidR="009D17D9" w:rsidRPr="00542B5E" w:rsidRDefault="009D17D9" w:rsidP="004D6BA2">
                        <w:pPr>
                          <w:spacing w:after="0" w:line="240" w:lineRule="auto"/>
                          <w:rPr>
                            <w:rFonts w:ascii="Times New Roman" w:eastAsia="Times New Roman" w:hAnsi="Times New Roman" w:cs="Times New Roman"/>
                            <w:sz w:val="24"/>
                            <w:szCs w:val="24"/>
                          </w:rPr>
                        </w:pPr>
                        <w:r w:rsidRPr="00542B5E">
                          <w:rPr>
                            <w:rFonts w:ascii="Arial" w:eastAsia="Times New Roman" w:hAnsi="Arial" w:cs="Arial"/>
                            <w:b/>
                            <w:bCs/>
                            <w:color w:val="000000"/>
                            <w:sz w:val="32"/>
                            <w:szCs w:val="32"/>
                          </w:rPr>
                          <w:t>Woodworking 1</w:t>
                        </w:r>
                        <w:r w:rsidR="00D35F72">
                          <w:rPr>
                            <w:rFonts w:ascii="Arial" w:eastAsia="Times New Roman" w:hAnsi="Arial" w:cs="Arial"/>
                            <w:b/>
                            <w:bCs/>
                            <w:color w:val="000000"/>
                            <w:sz w:val="32"/>
                            <w:szCs w:val="32"/>
                          </w:rPr>
                          <w:t>A</w:t>
                        </w:r>
                        <w:r w:rsidRPr="00542B5E">
                          <w:rPr>
                            <w:rFonts w:ascii="Arial" w:eastAsia="Times New Roman" w:hAnsi="Arial" w:cs="Arial"/>
                            <w:b/>
                            <w:bCs/>
                            <w:color w:val="000000"/>
                            <w:sz w:val="32"/>
                            <w:szCs w:val="32"/>
                          </w:rPr>
                          <w:t>: Machinery &amp; Methods</w:t>
                        </w:r>
                        <w:r w:rsidRPr="00542B5E">
                          <w:rPr>
                            <w:rFonts w:ascii="Times New Roman" w:eastAsia="Times New Roman" w:hAnsi="Times New Roman" w:cs="Times New Roman"/>
                            <w:sz w:val="24"/>
                            <w:szCs w:val="24"/>
                          </w:rPr>
                          <w:t xml:space="preserve"> </w:t>
                        </w:r>
                      </w:p>
                    </w:tc>
                  </w:tr>
                </w:tbl>
                <w:p w14:paraId="7F007BF7" w14:textId="77777777" w:rsidR="009D17D9" w:rsidRPr="00542B5E" w:rsidRDefault="009D17D9" w:rsidP="004D6BA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D17D9" w:rsidRPr="00542B5E" w14:paraId="3D094E82" w14:textId="77777777" w:rsidTr="004D6BA2">
                    <w:trPr>
                      <w:tblCellSpacing w:w="0" w:type="dxa"/>
                    </w:trPr>
                    <w:tc>
                      <w:tcPr>
                        <w:tcW w:w="0" w:type="auto"/>
                        <w:vAlign w:val="center"/>
                        <w:hideMark/>
                      </w:tcPr>
                      <w:p w14:paraId="50A09F3A" w14:textId="77777777" w:rsidR="009D17D9" w:rsidRPr="00542B5E" w:rsidRDefault="00D35F72" w:rsidP="004D6BA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32"/>
                            <w:szCs w:val="32"/>
                          </w:rPr>
                          <w:t xml:space="preserve">Learning Plan </w:t>
                        </w:r>
                        <w:r w:rsidR="009D17D9" w:rsidRPr="00542B5E">
                          <w:rPr>
                            <w:rFonts w:ascii="Times New Roman" w:eastAsia="Times New Roman" w:hAnsi="Times New Roman" w:cs="Times New Roman"/>
                            <w:sz w:val="24"/>
                            <w:szCs w:val="24"/>
                          </w:rPr>
                          <w:t xml:space="preserve"> </w:t>
                        </w:r>
                      </w:p>
                    </w:tc>
                  </w:tr>
                </w:tbl>
                <w:p w14:paraId="2915B449" w14:textId="77777777" w:rsidR="009D17D9" w:rsidRPr="00542B5E" w:rsidRDefault="009D17D9" w:rsidP="004D6BA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D17D9" w:rsidRPr="00542B5E" w14:paraId="09A74AC7" w14:textId="77777777" w:rsidTr="004D6BA2">
                    <w:trPr>
                      <w:tblCellSpacing w:w="0" w:type="dxa"/>
                    </w:trPr>
                    <w:tc>
                      <w:tcPr>
                        <w:tcW w:w="0" w:type="auto"/>
                        <w:vAlign w:val="center"/>
                        <w:hideMark/>
                      </w:tcPr>
                      <w:p w14:paraId="40B20CF1" w14:textId="77777777" w:rsidR="009D17D9" w:rsidRPr="009E5FF4" w:rsidRDefault="009E5FF4" w:rsidP="004D6BA2">
                        <w:pPr>
                          <w:spacing w:after="0" w:line="240" w:lineRule="auto"/>
                          <w:rPr>
                            <w:rFonts w:ascii="Times New Roman" w:eastAsia="Times New Roman" w:hAnsi="Times New Roman" w:cs="Times New Roman"/>
                            <w:sz w:val="52"/>
                            <w:szCs w:val="52"/>
                          </w:rPr>
                        </w:pPr>
                        <w:r w:rsidRPr="009E5FF4">
                          <w:rPr>
                            <w:rFonts w:ascii="Arial" w:eastAsia="Times New Roman" w:hAnsi="Arial" w:cs="Arial"/>
                            <w:b/>
                            <w:bCs/>
                            <w:color w:val="000000"/>
                            <w:sz w:val="52"/>
                            <w:szCs w:val="52"/>
                          </w:rPr>
                          <w:t xml:space="preserve">Module 5.2: </w:t>
                        </w:r>
                        <w:r w:rsidR="009D17D9" w:rsidRPr="009E5FF4">
                          <w:rPr>
                            <w:rFonts w:ascii="Arial" w:eastAsia="Times New Roman" w:hAnsi="Arial" w:cs="Arial"/>
                            <w:b/>
                            <w:bCs/>
                            <w:color w:val="000000"/>
                            <w:sz w:val="52"/>
                            <w:szCs w:val="52"/>
                          </w:rPr>
                          <w:t>Portable Power Sanders</w:t>
                        </w:r>
                        <w:r w:rsidR="009D17D9" w:rsidRPr="009E5FF4">
                          <w:rPr>
                            <w:rFonts w:ascii="Times New Roman" w:eastAsia="Times New Roman" w:hAnsi="Times New Roman" w:cs="Times New Roman"/>
                            <w:sz w:val="52"/>
                            <w:szCs w:val="52"/>
                          </w:rPr>
                          <w:t xml:space="preserve"> </w:t>
                        </w:r>
                      </w:p>
                    </w:tc>
                  </w:tr>
                </w:tbl>
                <w:p w14:paraId="71EC63DF" w14:textId="77777777" w:rsidR="009D17D9" w:rsidRPr="00542B5E" w:rsidRDefault="009D17D9" w:rsidP="004D6BA2">
                  <w:pPr>
                    <w:spacing w:after="0" w:line="240" w:lineRule="auto"/>
                    <w:rPr>
                      <w:rFonts w:ascii="Times New Roman" w:eastAsia="Times New Roman" w:hAnsi="Times New Roman" w:cs="Times New Roman"/>
                      <w:sz w:val="24"/>
                      <w:szCs w:val="24"/>
                    </w:rPr>
                  </w:pPr>
                </w:p>
              </w:tc>
            </w:tr>
          </w:tbl>
          <w:p w14:paraId="2FBBF563" w14:textId="77777777" w:rsidR="009D17D9" w:rsidRPr="00542B5E" w:rsidRDefault="009D17D9" w:rsidP="004D6BA2">
            <w:pPr>
              <w:spacing w:after="0" w:line="240" w:lineRule="auto"/>
              <w:rPr>
                <w:rFonts w:ascii="Times New Roman" w:eastAsia="Times New Roman" w:hAnsi="Times New Roman" w:cs="Times New Roman"/>
                <w:sz w:val="24"/>
                <w:szCs w:val="24"/>
              </w:rPr>
            </w:pPr>
          </w:p>
        </w:tc>
      </w:tr>
    </w:tbl>
    <w:p w14:paraId="17165E20" w14:textId="77777777" w:rsidR="009D17D9" w:rsidRPr="00542B5E" w:rsidRDefault="009D17D9" w:rsidP="009D17D9">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36"/>
        <w:gridCol w:w="8"/>
        <w:gridCol w:w="8"/>
        <w:gridCol w:w="8"/>
      </w:tblGrid>
      <w:tr w:rsidR="009D17D9" w:rsidRPr="00542B5E" w14:paraId="529CE130" w14:textId="77777777" w:rsidTr="004D6BA2">
        <w:trPr>
          <w:tblCellSpacing w:w="0" w:type="dxa"/>
        </w:trPr>
        <w:tc>
          <w:tcPr>
            <w:tcW w:w="0" w:type="auto"/>
            <w:gridSpan w:val="4"/>
            <w:vAlign w:val="center"/>
            <w:hideMark/>
          </w:tcPr>
          <w:p w14:paraId="5025BBA7" w14:textId="77777777" w:rsidR="009D17D9" w:rsidRPr="00542B5E" w:rsidRDefault="009D17D9" w:rsidP="004D6BA2">
            <w:pPr>
              <w:spacing w:after="0" w:line="240" w:lineRule="auto"/>
              <w:rPr>
                <w:rFonts w:ascii="Times New Roman" w:eastAsia="Times New Roman" w:hAnsi="Times New Roman" w:cs="Times New Roman"/>
                <w:sz w:val="24"/>
                <w:szCs w:val="24"/>
              </w:rPr>
            </w:pPr>
            <w:r w:rsidRPr="00542B5E">
              <w:rPr>
                <w:rFonts w:ascii="Arial" w:eastAsia="Times New Roman" w:hAnsi="Arial" w:cs="Arial"/>
                <w:b/>
                <w:bCs/>
                <w:i/>
                <w:iCs/>
                <w:color w:val="000000"/>
                <w:sz w:val="34"/>
                <w:szCs w:val="34"/>
              </w:rPr>
              <w:t>Overview</w:t>
            </w:r>
            <w:r w:rsidRPr="00542B5E">
              <w:rPr>
                <w:rFonts w:ascii="Times New Roman" w:eastAsia="Times New Roman" w:hAnsi="Times New Roman" w:cs="Times New Roman"/>
                <w:sz w:val="24"/>
                <w:szCs w:val="24"/>
              </w:rPr>
              <w:t xml:space="preserve"> </w:t>
            </w:r>
          </w:p>
        </w:tc>
      </w:tr>
      <w:tr w:rsidR="009D17D9" w:rsidRPr="00542B5E" w14:paraId="1E3BE918" w14:textId="77777777" w:rsidTr="004D6BA2">
        <w:trPr>
          <w:tblCellSpacing w:w="0" w:type="dxa"/>
        </w:trPr>
        <w:tc>
          <w:tcPr>
            <w:tcW w:w="0" w:type="auto"/>
            <w:gridSpan w:val="4"/>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D17D9" w:rsidRPr="00542B5E" w14:paraId="241C9560" w14:textId="77777777" w:rsidTr="004D6BA2">
              <w:trPr>
                <w:tblCellSpacing w:w="0" w:type="dxa"/>
              </w:trPr>
              <w:tc>
                <w:tcPr>
                  <w:tcW w:w="0" w:type="auto"/>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D17D9" w:rsidRPr="00542B5E" w14:paraId="78297039" w14:textId="77777777" w:rsidTr="004D6BA2">
                    <w:trPr>
                      <w:tblCellSpacing w:w="0" w:type="dxa"/>
                    </w:trPr>
                    <w:tc>
                      <w:tcPr>
                        <w:tcW w:w="0" w:type="auto"/>
                        <w:vAlign w:val="center"/>
                        <w:hideMark/>
                      </w:tcPr>
                      <w:p w14:paraId="6777E160" w14:textId="77777777" w:rsidR="009D17D9" w:rsidRDefault="009D17D9" w:rsidP="004D6BA2">
                        <w:pPr>
                          <w:spacing w:after="0" w:line="240" w:lineRule="auto"/>
                          <w:rPr>
                            <w:rFonts w:ascii="Times New Roman" w:eastAsia="Times New Roman" w:hAnsi="Times New Roman" w:cs="Times New Roman"/>
                            <w:sz w:val="24"/>
                            <w:szCs w:val="24"/>
                          </w:rPr>
                        </w:pPr>
                        <w:r w:rsidRPr="00542B5E">
                          <w:rPr>
                            <w:rFonts w:ascii="Times New Roman" w:eastAsia="Times New Roman" w:hAnsi="Times New Roman" w:cs="Times New Roman"/>
                            <w:color w:val="000000"/>
                          </w:rPr>
                          <w:t>Sanding is one of the most time consuming parts of a project. Power sanders speed up the process, but hand sanding is still required for many areas. In this unit, we will look at the methods and procedures used to ensure proper surface preparation.</w:t>
                        </w:r>
                        <w:r w:rsidRPr="00542B5E">
                          <w:rPr>
                            <w:rFonts w:ascii="Times New Roman" w:eastAsia="Times New Roman" w:hAnsi="Times New Roman" w:cs="Times New Roman"/>
                            <w:sz w:val="24"/>
                            <w:szCs w:val="24"/>
                          </w:rPr>
                          <w:t xml:space="preserve"> </w:t>
                        </w:r>
                      </w:p>
                      <w:p w14:paraId="7D0E1223" w14:textId="77777777" w:rsidR="009D17D9" w:rsidRDefault="009D17D9" w:rsidP="004D6BA2">
                        <w:pPr>
                          <w:spacing w:after="0" w:line="240" w:lineRule="auto"/>
                          <w:rPr>
                            <w:rFonts w:ascii="Times New Roman" w:eastAsia="Times New Roman" w:hAnsi="Times New Roman" w:cs="Times New Roman"/>
                            <w:sz w:val="24"/>
                            <w:szCs w:val="24"/>
                          </w:rPr>
                        </w:pPr>
                      </w:p>
                      <w:tbl>
                        <w:tblPr>
                          <w:tblStyle w:val="TableGrid"/>
                          <w:tblW w:w="3833" w:type="pct"/>
                          <w:tblLook w:val="04A0" w:firstRow="1" w:lastRow="0" w:firstColumn="1" w:lastColumn="0" w:noHBand="0" w:noVBand="1"/>
                        </w:tblPr>
                        <w:tblGrid>
                          <w:gridCol w:w="3106"/>
                          <w:gridCol w:w="2000"/>
                          <w:gridCol w:w="2062"/>
                        </w:tblGrid>
                        <w:tr w:rsidR="009D17D9" w14:paraId="03681066" w14:textId="77777777" w:rsidTr="004D6BA2">
                          <w:trPr>
                            <w:trHeight w:val="281"/>
                          </w:trPr>
                          <w:tc>
                            <w:tcPr>
                              <w:tcW w:w="2167" w:type="pct"/>
                            </w:tcPr>
                            <w:p w14:paraId="1FDAC8FF" w14:textId="77777777" w:rsidR="009D17D9" w:rsidRPr="000F16F9" w:rsidRDefault="009D17D9" w:rsidP="004D6B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w:t>
                              </w:r>
                            </w:p>
                          </w:tc>
                          <w:tc>
                            <w:tcPr>
                              <w:tcW w:w="1395" w:type="pct"/>
                            </w:tcPr>
                            <w:p w14:paraId="275D90EA" w14:textId="77777777" w:rsidR="009D17D9" w:rsidRPr="000F16F9" w:rsidRDefault="009D17D9" w:rsidP="004D6B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Estimated Time</w:t>
                              </w:r>
                            </w:p>
                          </w:tc>
                          <w:tc>
                            <w:tcPr>
                              <w:tcW w:w="1438" w:type="pct"/>
                            </w:tcPr>
                            <w:p w14:paraId="4B8D3647" w14:textId="77777777" w:rsidR="009D17D9" w:rsidRPr="000F16F9" w:rsidRDefault="009D17D9" w:rsidP="004D6BA2">
                              <w:pPr>
                                <w:rPr>
                                  <w:rFonts w:ascii="Times New Roman" w:eastAsia="Times New Roman" w:hAnsi="Times New Roman" w:cs="Times New Roman"/>
                                  <w:b/>
                                  <w:sz w:val="24"/>
                                  <w:szCs w:val="24"/>
                                </w:rPr>
                              </w:pPr>
                              <w:r w:rsidRPr="000F16F9">
                                <w:rPr>
                                  <w:rFonts w:ascii="Times New Roman" w:eastAsia="Times New Roman" w:hAnsi="Times New Roman" w:cs="Times New Roman"/>
                                  <w:b/>
                                  <w:sz w:val="24"/>
                                  <w:szCs w:val="24"/>
                                </w:rPr>
                                <w:t>Actual Time</w:t>
                              </w:r>
                            </w:p>
                          </w:tc>
                        </w:tr>
                        <w:tr w:rsidR="009D17D9" w14:paraId="5E72DA9B" w14:textId="77777777" w:rsidTr="004D6BA2">
                          <w:trPr>
                            <w:trHeight w:val="281"/>
                          </w:trPr>
                          <w:tc>
                            <w:tcPr>
                              <w:tcW w:w="2167" w:type="pct"/>
                            </w:tcPr>
                            <w:p w14:paraId="4A49BAEC" w14:textId="77777777" w:rsidR="009D17D9" w:rsidRDefault="009D17D9"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Reading/Study</w:t>
                              </w:r>
                            </w:p>
                          </w:tc>
                          <w:tc>
                            <w:tcPr>
                              <w:tcW w:w="1395" w:type="pct"/>
                            </w:tcPr>
                            <w:p w14:paraId="0994CD79" w14:textId="77777777" w:rsidR="009D17D9" w:rsidRDefault="009D17D9"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1 hour</w:t>
                              </w:r>
                            </w:p>
                          </w:tc>
                          <w:tc>
                            <w:tcPr>
                              <w:tcW w:w="1438" w:type="pct"/>
                            </w:tcPr>
                            <w:p w14:paraId="2C9B575A" w14:textId="77777777" w:rsidR="009D17D9" w:rsidRDefault="009D17D9" w:rsidP="004D6BA2">
                              <w:pPr>
                                <w:rPr>
                                  <w:rFonts w:ascii="Times New Roman" w:eastAsia="Times New Roman" w:hAnsi="Times New Roman" w:cs="Times New Roman"/>
                                  <w:sz w:val="24"/>
                                  <w:szCs w:val="24"/>
                                </w:rPr>
                              </w:pPr>
                            </w:p>
                          </w:tc>
                        </w:tr>
                        <w:tr w:rsidR="009D17D9" w14:paraId="5CBB0F94" w14:textId="77777777" w:rsidTr="004D6BA2">
                          <w:trPr>
                            <w:trHeight w:val="281"/>
                          </w:trPr>
                          <w:tc>
                            <w:tcPr>
                              <w:tcW w:w="2167" w:type="pct"/>
                            </w:tcPr>
                            <w:p w14:paraId="77394E03" w14:textId="77777777" w:rsidR="009D17D9" w:rsidRDefault="009D17D9"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&amp; Practice</w:t>
                              </w:r>
                            </w:p>
                          </w:tc>
                          <w:tc>
                            <w:tcPr>
                              <w:tcW w:w="1395" w:type="pct"/>
                            </w:tcPr>
                            <w:p w14:paraId="6C72C3E5" w14:textId="77777777" w:rsidR="009D17D9" w:rsidRDefault="009D17D9"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1.5 hour</w:t>
                              </w:r>
                            </w:p>
                          </w:tc>
                          <w:tc>
                            <w:tcPr>
                              <w:tcW w:w="1438" w:type="pct"/>
                            </w:tcPr>
                            <w:p w14:paraId="09D21D4F" w14:textId="77777777" w:rsidR="009D17D9" w:rsidRDefault="009D17D9" w:rsidP="004D6BA2">
                              <w:pPr>
                                <w:rPr>
                                  <w:rFonts w:ascii="Times New Roman" w:eastAsia="Times New Roman" w:hAnsi="Times New Roman" w:cs="Times New Roman"/>
                                  <w:sz w:val="24"/>
                                  <w:szCs w:val="24"/>
                                </w:rPr>
                              </w:pPr>
                            </w:p>
                          </w:tc>
                        </w:tr>
                        <w:tr w:rsidR="009D17D9" w14:paraId="0FBDAFBA" w14:textId="77777777" w:rsidTr="004D6BA2">
                          <w:trPr>
                            <w:trHeight w:val="296"/>
                          </w:trPr>
                          <w:tc>
                            <w:tcPr>
                              <w:tcW w:w="2167" w:type="pct"/>
                            </w:tcPr>
                            <w:p w14:paraId="0F517D3B" w14:textId="77777777" w:rsidR="009D17D9" w:rsidRDefault="009D17D9"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Exercise</w:t>
                              </w:r>
                            </w:p>
                          </w:tc>
                          <w:tc>
                            <w:tcPr>
                              <w:tcW w:w="1395" w:type="pct"/>
                            </w:tcPr>
                            <w:p w14:paraId="443DF974" w14:textId="77777777" w:rsidR="009D17D9" w:rsidRDefault="009D17D9" w:rsidP="004D6BA2">
                              <w:pPr>
                                <w:rPr>
                                  <w:rFonts w:ascii="Times New Roman" w:eastAsia="Times New Roman" w:hAnsi="Times New Roman" w:cs="Times New Roman"/>
                                  <w:sz w:val="24"/>
                                  <w:szCs w:val="24"/>
                                </w:rPr>
                              </w:pPr>
                              <w:r>
                                <w:rPr>
                                  <w:rFonts w:ascii="Times New Roman" w:eastAsia="Times New Roman" w:hAnsi="Times New Roman" w:cs="Times New Roman"/>
                                  <w:sz w:val="24"/>
                                  <w:szCs w:val="24"/>
                                </w:rPr>
                                <w:t>1 hour</w:t>
                              </w:r>
                            </w:p>
                          </w:tc>
                          <w:tc>
                            <w:tcPr>
                              <w:tcW w:w="1438" w:type="pct"/>
                            </w:tcPr>
                            <w:p w14:paraId="1897B9C0" w14:textId="77777777" w:rsidR="009D17D9" w:rsidRDefault="009D17D9" w:rsidP="004D6BA2">
                              <w:pPr>
                                <w:rPr>
                                  <w:rFonts w:ascii="Times New Roman" w:eastAsia="Times New Roman" w:hAnsi="Times New Roman" w:cs="Times New Roman"/>
                                  <w:sz w:val="24"/>
                                  <w:szCs w:val="24"/>
                                </w:rPr>
                              </w:pPr>
                            </w:p>
                          </w:tc>
                        </w:tr>
                      </w:tbl>
                      <w:p w14:paraId="7B0B3627" w14:textId="77777777" w:rsidR="009D17D9" w:rsidRPr="00542B5E" w:rsidRDefault="009D17D9" w:rsidP="004D6BA2">
                        <w:pPr>
                          <w:spacing w:after="0" w:line="240" w:lineRule="auto"/>
                          <w:rPr>
                            <w:rFonts w:ascii="Times New Roman" w:eastAsia="Times New Roman" w:hAnsi="Times New Roman" w:cs="Times New Roman"/>
                            <w:sz w:val="24"/>
                            <w:szCs w:val="24"/>
                          </w:rPr>
                        </w:pPr>
                      </w:p>
                    </w:tc>
                  </w:tr>
                </w:tbl>
                <w:p w14:paraId="68C336DC" w14:textId="77777777" w:rsidR="009D17D9" w:rsidRPr="00542B5E" w:rsidRDefault="009D17D9" w:rsidP="004D6BA2">
                  <w:pPr>
                    <w:spacing w:after="0" w:line="240" w:lineRule="auto"/>
                    <w:rPr>
                      <w:rFonts w:ascii="Times New Roman" w:eastAsia="Times New Roman" w:hAnsi="Times New Roman" w:cs="Times New Roman"/>
                      <w:sz w:val="24"/>
                      <w:szCs w:val="24"/>
                    </w:rPr>
                  </w:pPr>
                </w:p>
              </w:tc>
            </w:tr>
          </w:tbl>
          <w:p w14:paraId="779B5C96" w14:textId="77777777" w:rsidR="009D17D9" w:rsidRPr="00542B5E" w:rsidRDefault="009D17D9" w:rsidP="004D6BA2">
            <w:pPr>
              <w:spacing w:after="0" w:line="240" w:lineRule="auto"/>
              <w:rPr>
                <w:rFonts w:ascii="Times New Roman" w:eastAsia="Times New Roman" w:hAnsi="Times New Roman" w:cs="Times New Roman"/>
                <w:sz w:val="24"/>
                <w:szCs w:val="24"/>
              </w:rPr>
            </w:pPr>
          </w:p>
        </w:tc>
      </w:tr>
      <w:tr w:rsidR="00D63FE0" w:rsidRPr="00542B5E" w14:paraId="1D7D9EEA" w14:textId="77777777" w:rsidTr="008427E8">
        <w:trPr>
          <w:tblCellSpacing w:w="0" w:type="dxa"/>
        </w:trPr>
        <w:tc>
          <w:tcPr>
            <w:tcW w:w="0" w:type="auto"/>
            <w:vAlign w:val="center"/>
            <w:hideMark/>
          </w:tcPr>
          <w:p w14:paraId="7B6A0845" w14:textId="77777777" w:rsidR="00D63FE0" w:rsidRDefault="00D63FE0" w:rsidP="008427E8">
            <w:pPr>
              <w:spacing w:after="0" w:line="240" w:lineRule="auto"/>
              <w:rPr>
                <w:rFonts w:ascii="Arial" w:eastAsia="Times New Roman" w:hAnsi="Arial" w:cs="Arial"/>
                <w:b/>
                <w:bCs/>
                <w:i/>
                <w:iCs/>
                <w:color w:val="000000"/>
                <w:sz w:val="34"/>
                <w:szCs w:val="34"/>
              </w:rPr>
            </w:pPr>
          </w:p>
          <w:p w14:paraId="2DCC3501" w14:textId="77777777" w:rsidR="00D63FE0" w:rsidRPr="00BC2F02" w:rsidRDefault="00D63FE0" w:rsidP="008427E8">
            <w:pPr>
              <w:spacing w:after="0" w:line="240" w:lineRule="auto"/>
              <w:rPr>
                <w:rFonts w:ascii="Arial" w:eastAsia="Times New Roman" w:hAnsi="Arial" w:cs="Arial"/>
                <w:b/>
                <w:bCs/>
                <w:i/>
                <w:iCs/>
                <w:color w:val="000000"/>
                <w:sz w:val="34"/>
                <w:szCs w:val="34"/>
              </w:rPr>
            </w:pPr>
            <w:r w:rsidRPr="00542B5E">
              <w:rPr>
                <w:rFonts w:ascii="Arial" w:eastAsia="Times New Roman" w:hAnsi="Arial" w:cs="Arial"/>
                <w:b/>
                <w:bCs/>
                <w:i/>
                <w:iCs/>
                <w:color w:val="000000"/>
                <w:sz w:val="34"/>
                <w:szCs w:val="34"/>
              </w:rPr>
              <w:t>Learning Activities</w:t>
            </w:r>
          </w:p>
          <w:tbl>
            <w:tblPr>
              <w:tblW w:w="5000" w:type="pct"/>
              <w:tblCellSpacing w:w="0" w:type="dxa"/>
              <w:tblCellMar>
                <w:left w:w="0" w:type="dxa"/>
                <w:right w:w="0" w:type="dxa"/>
              </w:tblCellMar>
              <w:tblLook w:val="04A0" w:firstRow="1" w:lastRow="0" w:firstColumn="1" w:lastColumn="0" w:noHBand="0" w:noVBand="1"/>
            </w:tblPr>
            <w:tblGrid>
              <w:gridCol w:w="9336"/>
            </w:tblGrid>
            <w:tr w:rsidR="00D63FE0" w:rsidRPr="00542B5E" w14:paraId="1FBA3FC6" w14:textId="77777777" w:rsidTr="008427E8">
              <w:trPr>
                <w:tblCellSpacing w:w="0" w:type="dxa"/>
              </w:trPr>
              <w:tc>
                <w:tcPr>
                  <w:tcW w:w="0" w:type="auto"/>
                  <w:vAlign w:val="center"/>
                  <w:hideMark/>
                </w:tcPr>
                <w:p w14:paraId="0E1A3D9C" w14:textId="77777777" w:rsidR="00D63FE0" w:rsidRPr="00542B5E" w:rsidRDefault="00D63FE0" w:rsidP="008427E8">
                  <w:pPr>
                    <w:spacing w:after="0" w:line="240" w:lineRule="auto"/>
                    <w:rPr>
                      <w:rFonts w:ascii="Times New Roman" w:eastAsia="Times New Roman" w:hAnsi="Times New Roman" w:cs="Times New Roman"/>
                      <w:sz w:val="24"/>
                      <w:szCs w:val="24"/>
                    </w:rPr>
                  </w:pPr>
                </w:p>
              </w:tc>
            </w:tr>
          </w:tbl>
          <w:p w14:paraId="472D47F3" w14:textId="77777777" w:rsidR="00D63FE0" w:rsidRPr="00542B5E" w:rsidRDefault="00D63FE0" w:rsidP="008427E8">
            <w:pPr>
              <w:spacing w:after="0" w:line="240" w:lineRule="auto"/>
              <w:rPr>
                <w:rFonts w:ascii="Times New Roman" w:eastAsia="Times New Roman" w:hAnsi="Times New Roman" w:cs="Times New Roman"/>
                <w:vanish/>
                <w:sz w:val="24"/>
                <w:szCs w:val="24"/>
              </w:rPr>
            </w:pPr>
            <w:r w:rsidRPr="0054475D">
              <w:rPr>
                <w:rFonts w:ascii="Arial" w:eastAsia="Times New Roman" w:hAnsi="Arial" w:cs="Arial"/>
                <w:bCs/>
                <w:iCs/>
                <w:color w:val="000000"/>
                <w:sz w:val="24"/>
                <w:szCs w:val="24"/>
              </w:rPr>
              <w:sym w:font="Wingdings" w:char="F0FC"/>
            </w:r>
            <w:r w:rsidRPr="0054475D">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 xml:space="preserve">  </w:t>
            </w:r>
            <w:r w:rsidRPr="000C6A5F">
              <w:rPr>
                <w:rFonts w:ascii="Times New Roman" w:eastAsia="Times New Roman" w:hAnsi="Times New Roman" w:cs="Times New Roman"/>
                <w:b/>
                <w:color w:val="000000"/>
              </w:rPr>
              <w:t>Task</w:t>
            </w:r>
          </w:p>
          <w:p w14:paraId="2F2E17E2" w14:textId="77777777" w:rsidR="00D63FE0" w:rsidRDefault="00D63FE0" w:rsidP="008427E8">
            <w:pPr>
              <w:spacing w:after="0" w:line="240" w:lineRule="auto"/>
              <w:rPr>
                <w:rFonts w:ascii="Times New Roman" w:eastAsia="Times New Roman" w:hAnsi="Times New Roman" w:cs="Times New Roman"/>
                <w:sz w:val="24"/>
                <w:szCs w:val="24"/>
              </w:rPr>
            </w:pPr>
          </w:p>
        </w:tc>
        <w:tc>
          <w:tcPr>
            <w:tcW w:w="0" w:type="auto"/>
            <w:gridSpan w:val="3"/>
            <w:vAlign w:val="center"/>
          </w:tcPr>
          <w:p w14:paraId="16571471" w14:textId="77777777" w:rsidR="00D63FE0" w:rsidRDefault="00D63FE0" w:rsidP="008427E8">
            <w:pPr>
              <w:spacing w:after="0" w:line="240" w:lineRule="auto"/>
              <w:rPr>
                <w:rFonts w:ascii="Times New Roman" w:eastAsia="Times New Roman" w:hAnsi="Times New Roman" w:cs="Times New Roman"/>
                <w:sz w:val="24"/>
                <w:szCs w:val="24"/>
              </w:rPr>
            </w:pPr>
          </w:p>
          <w:p w14:paraId="25B7F6A3" w14:textId="77777777" w:rsidR="00D63FE0" w:rsidRPr="00542B5E" w:rsidRDefault="00D63FE0" w:rsidP="008427E8">
            <w:pPr>
              <w:spacing w:after="0" w:line="240" w:lineRule="auto"/>
              <w:rPr>
                <w:rFonts w:ascii="Times New Roman" w:eastAsia="Times New Roman" w:hAnsi="Times New Roman" w:cs="Times New Roman"/>
                <w:sz w:val="24"/>
                <w:szCs w:val="24"/>
              </w:rPr>
            </w:pPr>
          </w:p>
        </w:tc>
      </w:tr>
      <w:tr w:rsidR="00D63FE0" w:rsidRPr="00542B5E" w14:paraId="2C21E675" w14:textId="77777777" w:rsidTr="008427E8">
        <w:trPr>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36"/>
            </w:tblGrid>
            <w:tr w:rsidR="00D63FE0" w:rsidRPr="00542B5E" w14:paraId="021BB041" w14:textId="77777777" w:rsidTr="008427E8">
              <w:trPr>
                <w:tblCellSpacing w:w="0" w:type="dxa"/>
                <w:hidden/>
              </w:trPr>
              <w:tc>
                <w:tcPr>
                  <w:tcW w:w="0" w:type="auto"/>
                  <w:vAlign w:val="center"/>
                  <w:hideMark/>
                </w:tcPr>
                <w:p w14:paraId="7746265C" w14:textId="77777777" w:rsidR="00D63FE0" w:rsidRPr="00542B5E" w:rsidRDefault="00D63FE0" w:rsidP="008427E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36"/>
                  </w:tblGrid>
                  <w:tr w:rsidR="00D63FE0" w:rsidRPr="00542B5E" w14:paraId="36ACB453" w14:textId="77777777" w:rsidTr="008427E8">
                    <w:trPr>
                      <w:tblCellSpacing w:w="0" w:type="dxa"/>
                    </w:trPr>
                    <w:tc>
                      <w:tcPr>
                        <w:tcW w:w="0" w:type="auto"/>
                        <w:vAlign w:val="center"/>
                        <w:hideMark/>
                      </w:tcPr>
                      <w:p w14:paraId="593A8FD5" w14:textId="77777777" w:rsidR="00D63FE0" w:rsidRPr="00542B5E" w:rsidRDefault="00D63FE0" w:rsidP="008427E8">
                        <w:pPr>
                          <w:spacing w:after="0" w:line="240" w:lineRule="auto"/>
                          <w:rPr>
                            <w:rFonts w:ascii="Times New Roman" w:eastAsia="Times New Roman" w:hAnsi="Times New Roman" w:cs="Times New Roman"/>
                            <w:sz w:val="24"/>
                            <w:szCs w:val="24"/>
                          </w:rPr>
                        </w:pPr>
                      </w:p>
                    </w:tc>
                  </w:tr>
                </w:tbl>
                <w:p w14:paraId="1A8E94BE" w14:textId="77777777" w:rsidR="00D63FE0" w:rsidRPr="00542B5E" w:rsidRDefault="00D63FE0" w:rsidP="008427E8">
                  <w:pPr>
                    <w:spacing w:after="0" w:line="240" w:lineRule="auto"/>
                    <w:rPr>
                      <w:rFonts w:ascii="Times New Roman" w:eastAsia="Times New Roman" w:hAnsi="Times New Roman" w:cs="Times New Roman"/>
                      <w:vanish/>
                      <w:sz w:val="24"/>
                      <w:szCs w:val="24"/>
                    </w:rPr>
                  </w:pPr>
                </w:p>
                <w:p w14:paraId="6AED0687" w14:textId="61763655" w:rsidR="00D63FE0" w:rsidRPr="004E6081" w:rsidRDefault="00D63FE0" w:rsidP="008427E8">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Pr="004E6081">
                    <w:rPr>
                      <w:rFonts w:ascii="Times New Roman" w:eastAsia="Times New Roman" w:hAnsi="Times New Roman" w:cs="Times New Roman"/>
                      <w:b/>
                      <w:i/>
                      <w:sz w:val="24"/>
                      <w:szCs w:val="24"/>
                    </w:rPr>
                    <w:t>Modern Cabinetmaking</w:t>
                  </w:r>
                  <w:r w:rsidR="00F305EC">
                    <w:rPr>
                      <w:rFonts w:ascii="Times New Roman" w:eastAsia="Times New Roman" w:hAnsi="Times New Roman" w:cs="Times New Roman"/>
                      <w:b/>
                      <w:i/>
                      <w:sz w:val="24"/>
                      <w:szCs w:val="24"/>
                    </w:rPr>
                    <w:t xml:space="preserve"> </w:t>
                  </w:r>
                  <w:r w:rsidR="00F305EC">
                    <w:rPr>
                      <w:rFonts w:ascii="Times New Roman" w:eastAsia="Times New Roman" w:hAnsi="Times New Roman" w:cs="Times New Roman"/>
                      <w:b/>
                      <w:i/>
                      <w:sz w:val="24"/>
                      <w:szCs w:val="24"/>
                    </w:rPr>
                    <w:t>(6th edition)</w:t>
                  </w:r>
                  <w:r>
                    <w:rPr>
                      <w:rFonts w:ascii="Times New Roman" w:eastAsia="Times New Roman" w:hAnsi="Times New Roman" w:cs="Times New Roman"/>
                      <w:sz w:val="24"/>
                      <w:szCs w:val="24"/>
                    </w:rPr>
                    <w:t xml:space="preserve"> pp. </w:t>
                  </w:r>
                  <w:r>
                    <w:rPr>
                      <w:rFonts w:ascii="Times New Roman" w:eastAsia="Times New Roman" w:hAnsi="Times New Roman" w:cs="Times New Roman"/>
                      <w:color w:val="000000"/>
                    </w:rPr>
                    <w:t>5</w:t>
                  </w:r>
                  <w:r w:rsidR="00F305EC">
                    <w:rPr>
                      <w:rFonts w:ascii="Times New Roman" w:eastAsia="Times New Roman" w:hAnsi="Times New Roman" w:cs="Times New Roman"/>
                      <w:color w:val="000000"/>
                    </w:rPr>
                    <w:t xml:space="preserve">50-53 &amp; </w:t>
                  </w:r>
                  <w:r>
                    <w:rPr>
                      <w:rFonts w:ascii="Times New Roman" w:eastAsia="Times New Roman" w:hAnsi="Times New Roman" w:cs="Times New Roman"/>
                      <w:color w:val="000000"/>
                    </w:rPr>
                    <w:t>5</w:t>
                  </w:r>
                  <w:r w:rsidR="00F305EC">
                    <w:rPr>
                      <w:rFonts w:ascii="Times New Roman" w:eastAsia="Times New Roman" w:hAnsi="Times New Roman" w:cs="Times New Roman"/>
                      <w:color w:val="000000"/>
                    </w:rPr>
                    <w:t>61-67</w:t>
                  </w:r>
                </w:p>
                <w:p w14:paraId="22204A27" w14:textId="77777777" w:rsidR="00D63FE0" w:rsidRDefault="00D63FE0" w:rsidP="008427E8">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w:t>
                  </w:r>
                  <w:r w:rsidRPr="00542B5E">
                    <w:rPr>
                      <w:rFonts w:ascii="Times New Roman" w:eastAsia="Times New Roman" w:hAnsi="Times New Roman" w:cs="Times New Roman"/>
                      <w:color w:val="000000"/>
                    </w:rPr>
                    <w:t>Info Sheet 1, "Safety Rules for Portable Power Sanders"</w:t>
                  </w:r>
                </w:p>
                <w:p w14:paraId="4BC97D3A" w14:textId="77777777" w:rsidR="00966B45" w:rsidRPr="00966B45" w:rsidRDefault="00D63FE0" w:rsidP="008427E8">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Listen to </w:t>
                  </w:r>
                  <w:r w:rsidRPr="00542B5E">
                    <w:rPr>
                      <w:rFonts w:ascii="Times New Roman" w:eastAsia="Times New Roman" w:hAnsi="Times New Roman" w:cs="Times New Roman"/>
                      <w:color w:val="000000"/>
                    </w:rPr>
                    <w:t>a demonstration by the instructor on Portable Sanders</w:t>
                  </w:r>
                  <w:r w:rsidR="00966B45">
                    <w:rPr>
                      <w:rFonts w:ascii="Times New Roman" w:eastAsia="Times New Roman" w:hAnsi="Times New Roman" w:cs="Times New Roman"/>
                      <w:color w:val="000000"/>
                    </w:rPr>
                    <w:t xml:space="preserve"> </w:t>
                  </w:r>
                </w:p>
                <w:p w14:paraId="0BD609B8" w14:textId="77777777" w:rsidR="00D63FE0" w:rsidRPr="00966B45" w:rsidRDefault="00966B45" w:rsidP="00966B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Pr="00966B45">
                    <w:rPr>
                      <w:rFonts w:ascii="Times New Roman" w:eastAsia="Times New Roman" w:hAnsi="Times New Roman" w:cs="Times New Roman"/>
                      <w:color w:val="000000"/>
                    </w:rPr>
                    <w:t>and/or</w:t>
                  </w:r>
                </w:p>
                <w:p w14:paraId="2D3F7DAF" w14:textId="77777777" w:rsidR="00966B45" w:rsidRDefault="00966B45" w:rsidP="00966B45">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Watch a video overview on Portable Power Sanders: </w:t>
                  </w:r>
                  <w:hyperlink r:id="rId5" w:history="1">
                    <w:r w:rsidRPr="00E71AA7">
                      <w:rPr>
                        <w:rStyle w:val="Hyperlink"/>
                        <w:rFonts w:ascii="Times New Roman" w:eastAsia="Times New Roman" w:hAnsi="Times New Roman" w:cs="Times New Roman"/>
                      </w:rPr>
                      <w:t>https://youtu.be/Hf24xBJ0Og4</w:t>
                    </w:r>
                  </w:hyperlink>
                  <w:r>
                    <w:rPr>
                      <w:rFonts w:ascii="Times New Roman" w:eastAsia="Times New Roman" w:hAnsi="Times New Roman" w:cs="Times New Roman"/>
                      <w:color w:val="000000"/>
                    </w:rPr>
                    <w:t xml:space="preserve"> </w:t>
                  </w:r>
                </w:p>
                <w:p w14:paraId="77C571FF" w14:textId="77777777" w:rsidR="00D63FE0" w:rsidRPr="00966B45" w:rsidRDefault="003E1ED3" w:rsidP="008427E8">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Skill Activity</w:t>
                  </w:r>
                  <w:r>
                    <w:rPr>
                      <w:rFonts w:ascii="Times New Roman" w:eastAsia="Times New Roman" w:hAnsi="Times New Roman" w:cs="Times New Roman"/>
                      <w:color w:val="000000"/>
                    </w:rPr>
                    <w:t xml:space="preserve"> 1</w:t>
                  </w:r>
                  <w:r w:rsidR="00D63FE0" w:rsidRPr="00542B5E">
                    <w:rPr>
                      <w:rFonts w:ascii="Times New Roman" w:eastAsia="Times New Roman" w:hAnsi="Times New Roman" w:cs="Times New Roman"/>
                      <w:color w:val="000000"/>
                    </w:rPr>
                    <w:t>, "Parts and Adjustments of a Portable Belt Sander"</w:t>
                  </w:r>
                </w:p>
                <w:p w14:paraId="6CB33227" w14:textId="77777777" w:rsidR="00966B45" w:rsidRPr="00D63FE0" w:rsidRDefault="00966B45" w:rsidP="00966B45">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Watch a video on DA Sanding Tips &amp; Techniques: </w:t>
                  </w:r>
                  <w:hyperlink r:id="rId6" w:history="1">
                    <w:r w:rsidRPr="00E71AA7">
                      <w:rPr>
                        <w:rStyle w:val="Hyperlink"/>
                        <w:rFonts w:ascii="Times New Roman" w:eastAsia="Times New Roman" w:hAnsi="Times New Roman" w:cs="Times New Roman"/>
                      </w:rPr>
                      <w:t>https://youtu.be/HcXNsEDr-Ys</w:t>
                    </w:r>
                  </w:hyperlink>
                  <w:r>
                    <w:rPr>
                      <w:rFonts w:ascii="Times New Roman" w:eastAsia="Times New Roman" w:hAnsi="Times New Roman" w:cs="Times New Roman"/>
                      <w:color w:val="000000"/>
                    </w:rPr>
                    <w:t xml:space="preserve"> </w:t>
                  </w:r>
                </w:p>
                <w:p w14:paraId="3197FF60" w14:textId="77777777" w:rsidR="00D63FE0" w:rsidRPr="007632DF" w:rsidRDefault="00D63FE0" w:rsidP="008427E8">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r w:rsidR="003E1ED3">
                    <w:rPr>
                      <w:rFonts w:ascii="Times New Roman" w:eastAsia="Times New Roman" w:hAnsi="Times New Roman" w:cs="Times New Roman"/>
                      <w:color w:val="000000"/>
                    </w:rPr>
                    <w:t>Skill Activity 2</w:t>
                  </w:r>
                  <w:r w:rsidRPr="00542B5E">
                    <w:rPr>
                      <w:rFonts w:ascii="Times New Roman" w:eastAsia="Times New Roman" w:hAnsi="Times New Roman" w:cs="Times New Roman"/>
                      <w:color w:val="000000"/>
                    </w:rPr>
                    <w:t>, "Parts and Adjustments and use of Finishing Sanders"</w:t>
                  </w:r>
                </w:p>
                <w:p w14:paraId="2F2CCD6F" w14:textId="77777777" w:rsidR="007632DF" w:rsidRPr="00D63FE0" w:rsidRDefault="007632DF" w:rsidP="008427E8">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 the </w:t>
                  </w:r>
                  <w:hyperlink r:id="rId7" w:history="1">
                    <w:r w:rsidRPr="009B2542">
                      <w:rPr>
                        <w:rStyle w:val="Hyperlink"/>
                        <w:rFonts w:ascii="Times New Roman" w:eastAsia="Times New Roman" w:hAnsi="Times New Roman" w:cs="Times New Roman"/>
                        <w:sz w:val="24"/>
                        <w:szCs w:val="24"/>
                      </w:rPr>
                      <w:t>Portable Power Sander Checklist Video</w:t>
                    </w:r>
                  </w:hyperlink>
                  <w:r>
                    <w:rPr>
                      <w:rFonts w:ascii="Times New Roman" w:eastAsia="Times New Roman" w:hAnsi="Times New Roman" w:cs="Times New Roman"/>
                      <w:sz w:val="24"/>
                      <w:szCs w:val="24"/>
                    </w:rPr>
                    <w:t xml:space="preserve"> (14:01)</w:t>
                  </w:r>
                </w:p>
                <w:p w14:paraId="64D1E0B5" w14:textId="77777777" w:rsidR="00D63FE0" w:rsidRPr="00D63FE0" w:rsidRDefault="00D63FE0" w:rsidP="008427E8">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Complete the "Portable Power Sander</w:t>
                  </w:r>
                  <w:r w:rsidRPr="00542B5E">
                    <w:rPr>
                      <w:rFonts w:ascii="Times New Roman" w:eastAsia="Times New Roman" w:hAnsi="Times New Roman" w:cs="Times New Roman"/>
                      <w:color w:val="000000"/>
                    </w:rPr>
                    <w:t xml:space="preserve"> Demonstration Checklist" with your instructor or an approved proxy</w:t>
                  </w:r>
                  <w:r>
                    <w:rPr>
                      <w:rFonts w:ascii="Times New Roman" w:eastAsia="Times New Roman" w:hAnsi="Times New Roman" w:cs="Times New Roman"/>
                      <w:color w:val="000000"/>
                    </w:rPr>
                    <w:t>.</w:t>
                  </w:r>
                </w:p>
                <w:p w14:paraId="62A6613C" w14:textId="77777777" w:rsidR="00D63FE0" w:rsidRPr="00D63FE0" w:rsidRDefault="00D63FE0" w:rsidP="008427E8">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Practice using portable power sanders </w:t>
                  </w:r>
                </w:p>
                <w:p w14:paraId="23ED20B4" w14:textId="77777777" w:rsidR="00D63FE0" w:rsidRDefault="00D63FE0" w:rsidP="008427E8">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Complete Exercise 5.2</w:t>
                  </w:r>
                </w:p>
                <w:p w14:paraId="5B0C4E10" w14:textId="77777777" w:rsidR="00D63FE0" w:rsidRPr="004E6081" w:rsidRDefault="00D63FE0" w:rsidP="008427E8">
                  <w:pPr>
                    <w:spacing w:after="0" w:line="240" w:lineRule="auto"/>
                    <w:rPr>
                      <w:rFonts w:ascii="Times New Roman" w:eastAsia="Times New Roman" w:hAnsi="Times New Roman" w:cs="Times New Roman"/>
                      <w:sz w:val="24"/>
                      <w:szCs w:val="24"/>
                    </w:rPr>
                  </w:pPr>
                </w:p>
              </w:tc>
            </w:tr>
            <w:tr w:rsidR="00D63FE0" w:rsidRPr="00542B5E" w14:paraId="31372F2F" w14:textId="77777777" w:rsidTr="008427E8">
              <w:trPr>
                <w:tblCellSpacing w:w="0" w:type="dxa"/>
                <w:hidden/>
              </w:trPr>
              <w:tc>
                <w:tcPr>
                  <w:tcW w:w="0" w:type="auto"/>
                  <w:vAlign w:val="center"/>
                </w:tcPr>
                <w:p w14:paraId="7B456B6D" w14:textId="77777777" w:rsidR="00D63FE0" w:rsidRPr="00542B5E" w:rsidRDefault="00D63FE0" w:rsidP="008427E8">
                  <w:pPr>
                    <w:spacing w:after="0" w:line="240" w:lineRule="auto"/>
                    <w:rPr>
                      <w:rFonts w:ascii="Times New Roman" w:eastAsia="Times New Roman" w:hAnsi="Times New Roman" w:cs="Times New Roman"/>
                      <w:vanish/>
                      <w:sz w:val="24"/>
                      <w:szCs w:val="24"/>
                    </w:rPr>
                  </w:pPr>
                </w:p>
              </w:tc>
            </w:tr>
          </w:tbl>
          <w:p w14:paraId="2D19EEEC" w14:textId="77777777" w:rsidR="00D63FE0" w:rsidRPr="00542B5E" w:rsidRDefault="00D63FE0" w:rsidP="008427E8">
            <w:pPr>
              <w:spacing w:after="0" w:line="240" w:lineRule="auto"/>
              <w:rPr>
                <w:rFonts w:ascii="Times New Roman" w:eastAsia="Times New Roman" w:hAnsi="Times New Roman" w:cs="Times New Roman"/>
                <w:sz w:val="24"/>
                <w:szCs w:val="24"/>
              </w:rPr>
            </w:pPr>
          </w:p>
        </w:tc>
        <w:tc>
          <w:tcPr>
            <w:tcW w:w="0" w:type="auto"/>
            <w:vAlign w:val="center"/>
            <w:hideMark/>
          </w:tcPr>
          <w:p w14:paraId="56EFAD33" w14:textId="77777777" w:rsidR="00D63FE0" w:rsidRPr="00542B5E" w:rsidRDefault="00D63FE0" w:rsidP="008427E8">
            <w:pPr>
              <w:spacing w:after="0" w:line="240" w:lineRule="auto"/>
              <w:rPr>
                <w:rFonts w:ascii="Times New Roman" w:eastAsia="Times New Roman" w:hAnsi="Times New Roman" w:cs="Times New Roman"/>
                <w:sz w:val="20"/>
                <w:szCs w:val="20"/>
              </w:rPr>
            </w:pPr>
          </w:p>
        </w:tc>
        <w:tc>
          <w:tcPr>
            <w:tcW w:w="0" w:type="auto"/>
            <w:vAlign w:val="center"/>
            <w:hideMark/>
          </w:tcPr>
          <w:p w14:paraId="43D452B9" w14:textId="77777777" w:rsidR="00D63FE0" w:rsidRPr="00542B5E" w:rsidRDefault="00D63FE0" w:rsidP="008427E8">
            <w:pPr>
              <w:spacing w:after="0" w:line="240" w:lineRule="auto"/>
              <w:rPr>
                <w:rFonts w:ascii="Times New Roman" w:eastAsia="Times New Roman" w:hAnsi="Times New Roman" w:cs="Times New Roman"/>
                <w:sz w:val="20"/>
                <w:szCs w:val="20"/>
              </w:rPr>
            </w:pPr>
          </w:p>
        </w:tc>
        <w:tc>
          <w:tcPr>
            <w:tcW w:w="0" w:type="auto"/>
            <w:vAlign w:val="center"/>
            <w:hideMark/>
          </w:tcPr>
          <w:p w14:paraId="43764AD7" w14:textId="77777777" w:rsidR="00D63FE0" w:rsidRPr="00542B5E" w:rsidRDefault="00D63FE0" w:rsidP="008427E8">
            <w:pPr>
              <w:spacing w:after="0" w:line="240" w:lineRule="auto"/>
              <w:rPr>
                <w:rFonts w:ascii="Times New Roman" w:eastAsia="Times New Roman" w:hAnsi="Times New Roman" w:cs="Times New Roman"/>
                <w:sz w:val="20"/>
                <w:szCs w:val="20"/>
              </w:rPr>
            </w:pPr>
          </w:p>
        </w:tc>
      </w:tr>
    </w:tbl>
    <w:p w14:paraId="2B92F3DE" w14:textId="77777777" w:rsidR="00D63FE0" w:rsidRPr="00542B5E" w:rsidRDefault="00D63FE0" w:rsidP="00D63FE0">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47"/>
        <w:gridCol w:w="13"/>
      </w:tblGrid>
      <w:tr w:rsidR="00D63FE0" w:rsidRPr="00542B5E" w14:paraId="4F5B66D9" w14:textId="77777777" w:rsidTr="008427E8">
        <w:trPr>
          <w:tblCellSpacing w:w="0" w:type="dxa"/>
        </w:trPr>
        <w:tc>
          <w:tcPr>
            <w:tcW w:w="0" w:type="auto"/>
            <w:gridSpan w:val="2"/>
            <w:vAlign w:val="center"/>
            <w:hideMark/>
          </w:tcPr>
          <w:p w14:paraId="3FA24B90" w14:textId="77777777" w:rsidR="00D63FE0" w:rsidRDefault="00D63FE0" w:rsidP="008427E8">
            <w:pPr>
              <w:spacing w:after="0" w:line="240" w:lineRule="auto"/>
              <w:rPr>
                <w:rFonts w:ascii="Arial" w:eastAsia="Times New Roman" w:hAnsi="Arial" w:cs="Arial"/>
                <w:b/>
                <w:bCs/>
                <w:i/>
                <w:iCs/>
                <w:color w:val="000000"/>
                <w:sz w:val="34"/>
                <w:szCs w:val="34"/>
              </w:rPr>
            </w:pPr>
          </w:p>
          <w:p w14:paraId="5039AAD4" w14:textId="77777777" w:rsidR="00D63FE0" w:rsidRPr="00542B5E" w:rsidRDefault="00D63FE0" w:rsidP="008427E8">
            <w:pPr>
              <w:spacing w:after="0" w:line="240" w:lineRule="auto"/>
              <w:rPr>
                <w:rFonts w:ascii="Times New Roman" w:eastAsia="Times New Roman" w:hAnsi="Times New Roman" w:cs="Times New Roman"/>
                <w:sz w:val="24"/>
                <w:szCs w:val="24"/>
              </w:rPr>
            </w:pPr>
            <w:r w:rsidRPr="00542B5E">
              <w:rPr>
                <w:rFonts w:ascii="Arial" w:eastAsia="Times New Roman" w:hAnsi="Arial" w:cs="Arial"/>
                <w:b/>
                <w:bCs/>
                <w:i/>
                <w:iCs/>
                <w:color w:val="000000"/>
                <w:sz w:val="34"/>
                <w:szCs w:val="34"/>
              </w:rPr>
              <w:t>Assessment Activities</w:t>
            </w:r>
            <w:r w:rsidRPr="00542B5E">
              <w:rPr>
                <w:rFonts w:ascii="Times New Roman" w:eastAsia="Times New Roman" w:hAnsi="Times New Roman" w:cs="Times New Roman"/>
                <w:sz w:val="24"/>
                <w:szCs w:val="24"/>
              </w:rPr>
              <w:t xml:space="preserve"> </w:t>
            </w:r>
          </w:p>
        </w:tc>
      </w:tr>
      <w:tr w:rsidR="00D63FE0" w:rsidRPr="00542B5E" w14:paraId="66FB4819" w14:textId="77777777" w:rsidTr="008427E8">
        <w:trPr>
          <w:tblCellSpacing w:w="0" w:type="dxa"/>
        </w:trPr>
        <w:tc>
          <w:tcPr>
            <w:tcW w:w="0" w:type="auto"/>
            <w:vAlign w:val="center"/>
          </w:tcPr>
          <w:p w14:paraId="008578E3" w14:textId="77777777" w:rsidR="00D63FE0" w:rsidRPr="004E6081" w:rsidRDefault="00FE62C1" w:rsidP="008427E8">
            <w:pPr>
              <w:pStyle w:val="ListParagraph"/>
              <w:numPr>
                <w:ilvl w:val="0"/>
                <w:numId w:val="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rPr>
              <w:t>Self-evaluate and submit with learning plan.</w:t>
            </w:r>
          </w:p>
        </w:tc>
        <w:tc>
          <w:tcPr>
            <w:tcW w:w="0" w:type="auto"/>
            <w:vAlign w:val="center"/>
            <w:hideMark/>
          </w:tcPr>
          <w:p w14:paraId="1B7B5F14" w14:textId="77777777" w:rsidR="00D63FE0" w:rsidRPr="00542B5E" w:rsidRDefault="00D63FE0" w:rsidP="008427E8">
            <w:pPr>
              <w:spacing w:after="0" w:line="240" w:lineRule="auto"/>
              <w:rPr>
                <w:rFonts w:ascii="Times New Roman" w:eastAsia="Times New Roman" w:hAnsi="Times New Roman" w:cs="Times New Roman"/>
                <w:sz w:val="20"/>
                <w:szCs w:val="20"/>
              </w:rPr>
            </w:pPr>
          </w:p>
        </w:tc>
      </w:tr>
    </w:tbl>
    <w:p w14:paraId="5109D783" w14:textId="77777777" w:rsidR="009D17D9" w:rsidRPr="00542B5E" w:rsidRDefault="009D17D9" w:rsidP="009D17D9">
      <w:pPr>
        <w:spacing w:after="0" w:line="240" w:lineRule="auto"/>
        <w:rPr>
          <w:rFonts w:ascii="Times New Roman" w:eastAsia="Times New Roman" w:hAnsi="Times New Roman" w:cs="Times New Roman"/>
          <w:vanish/>
          <w:sz w:val="24"/>
          <w:szCs w:val="24"/>
        </w:rPr>
      </w:pPr>
    </w:p>
    <w:p w14:paraId="019D9875" w14:textId="77777777" w:rsidR="00FF04A5" w:rsidRDefault="00FF04A5"/>
    <w:p w14:paraId="15EE6825" w14:textId="77777777" w:rsidR="009E5FF4" w:rsidRDefault="009E5FF4"/>
    <w:p w14:paraId="761E0A4A" w14:textId="77777777" w:rsidR="009E5FF4" w:rsidRDefault="009E5FF4"/>
    <w:p w14:paraId="797D9CB9" w14:textId="77777777" w:rsidR="009E5FF4" w:rsidRDefault="009E5FF4" w:rsidP="009E5FF4">
      <w:pPr>
        <w:spacing w:after="0" w:line="240" w:lineRule="auto"/>
        <w:rPr>
          <w:rFonts w:ascii="Times New Roman" w:eastAsia="Times New Roman" w:hAnsi="Times New Roman" w:cs="Times New Roman"/>
          <w:sz w:val="24"/>
          <w:szCs w:val="24"/>
        </w:rPr>
      </w:pPr>
    </w:p>
    <w:p w14:paraId="62F253B9" w14:textId="77777777" w:rsidR="009E5FF4" w:rsidRDefault="009E5FF4" w:rsidP="009E5FF4">
      <w:pPr>
        <w:spacing w:after="0" w:line="240" w:lineRule="auto"/>
        <w:rPr>
          <w:rFonts w:ascii="Times New Roman" w:eastAsia="Times New Roman" w:hAnsi="Times New Roman" w:cs="Times New Roman"/>
          <w:sz w:val="24"/>
          <w:szCs w:val="24"/>
        </w:rPr>
      </w:pPr>
    </w:p>
    <w:p w14:paraId="0582DD6B" w14:textId="77777777" w:rsidR="009E5FF4" w:rsidRDefault="009E5FF4"/>
    <w:sectPr w:rsidR="009E5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62617"/>
    <w:multiLevelType w:val="hybridMultilevel"/>
    <w:tmpl w:val="D2942D5A"/>
    <w:lvl w:ilvl="0" w:tplc="9574E99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234C3"/>
    <w:multiLevelType w:val="hybridMultilevel"/>
    <w:tmpl w:val="B7E45C08"/>
    <w:lvl w:ilvl="0" w:tplc="9574E99E">
      <w:start w:val="1"/>
      <w:numFmt w:val="bullet"/>
      <w:lvlText w:val=""/>
      <w:lvlJc w:val="left"/>
      <w:pPr>
        <w:ind w:left="90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7D9"/>
    <w:rsid w:val="003E1ED3"/>
    <w:rsid w:val="007632DF"/>
    <w:rsid w:val="00966B45"/>
    <w:rsid w:val="009B2542"/>
    <w:rsid w:val="009D17D9"/>
    <w:rsid w:val="009E5FF4"/>
    <w:rsid w:val="00D35F72"/>
    <w:rsid w:val="00D63FE0"/>
    <w:rsid w:val="00F305EC"/>
    <w:rsid w:val="00FE62C1"/>
    <w:rsid w:val="00FF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B8B1"/>
  <w15:docId w15:val="{6671BF75-A2CC-4F57-9002-E7D65E54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FE0"/>
    <w:pPr>
      <w:ind w:left="720"/>
      <w:contextualSpacing/>
    </w:pPr>
  </w:style>
  <w:style w:type="character" w:styleId="Hyperlink">
    <w:name w:val="Hyperlink"/>
    <w:basedOn w:val="DefaultParagraphFont"/>
    <w:uiPriority w:val="99"/>
    <w:unhideWhenUsed/>
    <w:rsid w:val="00966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9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disoncollege.yuja.com/V/Video?v=1355830&amp;node=5071944&amp;a=162344182&amp;autopla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HcXNsEDr-Ys" TargetMode="External"/><Relationship Id="rId5" Type="http://schemas.openxmlformats.org/officeDocument/2006/relationships/hyperlink" Target="https://youtu.be/Hf24xBJ0Og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 Molzahn</dc:creator>
  <cp:lastModifiedBy>Molzahn, Patrick A</cp:lastModifiedBy>
  <cp:revision>10</cp:revision>
  <dcterms:created xsi:type="dcterms:W3CDTF">2016-09-09T19:43:00Z</dcterms:created>
  <dcterms:modified xsi:type="dcterms:W3CDTF">2021-12-20T16:38:00Z</dcterms:modified>
</cp:coreProperties>
</file>